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9D" w:rsidRDefault="00116E4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5533"/>
            <wp:effectExtent l="0" t="0" r="3175" b="6985"/>
            <wp:docPr id="1" name="Рисунок 1" descr="E:\Пользователь\Рабочий стол\Правила внутреннего распорядка воспита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ьзователь\Рабочий стол\Правила внутреннего распорядка воспитанников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E44" w:rsidRDefault="00116E44">
      <w:pPr>
        <w:rPr>
          <w:noProof/>
          <w:lang w:eastAsia="ru-RU"/>
        </w:rPr>
      </w:pPr>
    </w:p>
    <w:p w:rsidR="00116E44" w:rsidRDefault="00116E44">
      <w:pPr>
        <w:rPr>
          <w:noProof/>
          <w:lang w:eastAsia="ru-RU"/>
        </w:rPr>
      </w:pPr>
    </w:p>
    <w:p w:rsidR="00116E44" w:rsidRDefault="00116E44">
      <w:pPr>
        <w:rPr>
          <w:noProof/>
          <w:lang w:eastAsia="ru-RU"/>
        </w:rPr>
      </w:pP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lastRenderedPageBreak/>
        <w:t>1.4.  Дисциплина в Детском саду поддерживается на основе уважения человеческого достоинства воспитанников и работников. Применение физического и (или) психического насилия по отношению к воспитанникам не допускается.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1.5.  Настоящие Правила обязательны для исполнения всеми воспитанниками Детского сада и их родителями (законными представителями), обеспечивающими получение воспитанниками дошкольного образования.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1.6.  Текст настоящих Правил размещается на официальном сайте Детского сада в сети Интернет.</w:t>
      </w:r>
      <w:bookmarkStart w:id="0" w:name="_GoBack"/>
      <w:bookmarkEnd w:id="0"/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6E44">
        <w:rPr>
          <w:rFonts w:ascii="Times New Roman" w:eastAsia="Calibri" w:hAnsi="Times New Roman" w:cs="Times New Roman"/>
          <w:b/>
          <w:sz w:val="28"/>
          <w:szCs w:val="28"/>
        </w:rPr>
        <w:t>2. Режим образовательного процесса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2.1.  Календарный график на каждый учебный год утверждается приказом заведующей.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2.2.  Детский сад работает в режиме пятидневки.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2.3.  Режим дня составляется в строгом соответствии с требованиями «Санитарно-эпидемиологических требований к устройству, содержанию и организации режима работы дошкольных образовательных организаций» (СанПиН 2.4.1.3049-13), утвержденных постановлением главного государственного санитарного врача РФ от 15 мая 2013г. №26.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2.4. Приём детей в группы начинается в 6 часов 30 минут.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2.5. Максимальная продолжительность непрерывного бодрствования детей 3-7 лет составляет 5,5-6 часов, до 3 лет – в соответствии с медицинскими рекомендациями.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2.6. Продолжительность ежедневных прогулок составляет 3-4 часа. Продолжительность прогулки определяется Детским садом в зависимости от климатических условий. При температуре воздуха ниже 15 градусов</w:t>
      </w:r>
      <w:proofErr w:type="gramStart"/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End"/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2.7. Прогулка организуется 2 раза в день: в первую половину дня и во вторую половину дня – после дневного сна или перед уходом детей домой.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2.8. при организации режима пребывания детей в группах более 5 часов организуется прием пищи с интервалом 3-4 часа и дневной сон; при </w:t>
      </w:r>
      <w:r w:rsidRPr="00116E44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организации режима пребывания детей до 5 часов – организуется однократный прием пищи.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Общая продолжительность суточного сна для детей 12-12,5 часа, из которых 2-2,5 часа отводится на дневной сон.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2.9.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2.10. Для детей раннего возраста от 1,5 до 3 лет длительность непрерывной непосредственно образовательной деятельности не должна превышать 10 минут. Допускается 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2.11. Продолжительность непрерывной непосредственно образовательной деятельности: 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для детей от 3 до 4 лет – не более 15 минут;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для детей от 4 до 5 лет – не более 20 минут;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 - для детей от 5 до 6 лет – не более 25 минут;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 - для детей от 6 до 7 лет – не более 30 минут.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2.12. Максимально допустимый объем образовательной нагрузки в первой половине дня в младшей и средней группах не превышает 30-40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lastRenderedPageBreak/>
        <w:t>2.13.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2.14. 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 физкультурные, музыкальные занятия, ритмику и т.п.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2.15. Занятия по физическому развитию основной образовательной программы для детей в возрасте от 3 до 7 лет организуется не менее 3 раз в неделю. Длительность занятий по физическому развитию зависит от возраста детей и составляет: 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  - в младшей группе – 15 минут;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 - в средней группе – 20 минут;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 - в старшей группе – 25 минут;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 - в подготовительной группе – 30 минут.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Один раз в неделю для детей 5-7 лет круглогодично организуются занятия по физическому развитию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В теплое время года при  благоприятных метеорологических условиях непосредственно образовательную деятельность по физическому развитию организуют на открытом воздухе.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2.16. Режим питания детей по отдельным приемам пищи, в зависимости от их времени пребывания в группе, представлен в таблице.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6E44">
        <w:rPr>
          <w:rFonts w:ascii="Times New Roman" w:eastAsia="Calibri" w:hAnsi="Times New Roman" w:cs="Times New Roman"/>
          <w:b/>
          <w:sz w:val="28"/>
          <w:szCs w:val="28"/>
        </w:rPr>
        <w:t>Режим питания детей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5"/>
        <w:gridCol w:w="1914"/>
        <w:gridCol w:w="1914"/>
        <w:gridCol w:w="1914"/>
        <w:gridCol w:w="1914"/>
      </w:tblGrid>
      <w:tr w:rsidR="00116E44" w:rsidRPr="00116E44" w:rsidTr="00A518D4"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116E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116E44" w:rsidRPr="00116E44" w:rsidTr="00A518D4"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1,5-3 года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7.40-8.00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11.35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16.15</w:t>
            </w:r>
          </w:p>
        </w:tc>
      </w:tr>
      <w:tr w:rsidR="00116E44" w:rsidRPr="00116E44" w:rsidTr="00A518D4"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3-4 года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8.00-8.15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11.45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jc w:val="center"/>
              <w:rPr>
                <w:rFonts w:ascii="Calibri" w:eastAsia="Calibri" w:hAnsi="Calibri" w:cs="Times New Roman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16.15</w:t>
            </w:r>
          </w:p>
        </w:tc>
      </w:tr>
      <w:tr w:rsidR="00116E44" w:rsidRPr="00116E44" w:rsidTr="00A518D4"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4-5 лет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8.10-8.20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11.50-12.00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jc w:val="center"/>
              <w:rPr>
                <w:rFonts w:ascii="Calibri" w:eastAsia="Calibri" w:hAnsi="Calibri" w:cs="Times New Roman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16.20</w:t>
            </w:r>
          </w:p>
        </w:tc>
      </w:tr>
      <w:tr w:rsidR="00116E44" w:rsidRPr="00116E44" w:rsidTr="00A518D4"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5-6 лет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8.20-8.25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12.15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jc w:val="center"/>
              <w:rPr>
                <w:rFonts w:ascii="Calibri" w:eastAsia="Calibri" w:hAnsi="Calibri" w:cs="Times New Roman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jc w:val="center"/>
              <w:rPr>
                <w:rFonts w:ascii="Calibri" w:eastAsia="Calibri" w:hAnsi="Calibri" w:cs="Times New Roman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16.20</w:t>
            </w:r>
          </w:p>
        </w:tc>
      </w:tr>
      <w:tr w:rsidR="00116E44" w:rsidRPr="00116E44" w:rsidTr="00A518D4"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6-7 лет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8.20-8.25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jc w:val="center"/>
              <w:rPr>
                <w:rFonts w:ascii="Calibri" w:eastAsia="Calibri" w:hAnsi="Calibri" w:cs="Times New Roman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000" w:type="pct"/>
          </w:tcPr>
          <w:p w:rsidR="00116E44" w:rsidRPr="00116E44" w:rsidRDefault="00116E44" w:rsidP="00116E44">
            <w:pPr>
              <w:jc w:val="center"/>
              <w:rPr>
                <w:rFonts w:ascii="Calibri" w:eastAsia="Calibri" w:hAnsi="Calibri" w:cs="Times New Roman"/>
              </w:rPr>
            </w:pPr>
            <w:r w:rsidRPr="00116E44">
              <w:rPr>
                <w:rFonts w:ascii="Times New Roman" w:eastAsia="Calibri" w:hAnsi="Times New Roman" w:cs="Times New Roman"/>
                <w:sz w:val="28"/>
                <w:szCs w:val="28"/>
              </w:rPr>
              <w:t>16.20</w:t>
            </w:r>
          </w:p>
        </w:tc>
      </w:tr>
    </w:tbl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6E44">
        <w:rPr>
          <w:rFonts w:ascii="Times New Roman" w:eastAsia="Calibri" w:hAnsi="Times New Roman" w:cs="Times New Roman"/>
          <w:b/>
          <w:sz w:val="28"/>
          <w:szCs w:val="28"/>
        </w:rPr>
        <w:t>3. Права, обязанности и ответственность воспитанников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16E44">
        <w:rPr>
          <w:rFonts w:ascii="Times New Roman" w:eastAsia="Calibri" w:hAnsi="Times New Roman" w:cs="Times New Roman"/>
          <w:b/>
          <w:i/>
          <w:sz w:val="28"/>
          <w:szCs w:val="28"/>
        </w:rPr>
        <w:t>3.1. Воспитанники имеют право: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3.1.1.  На предоставление условий для освоения образовательных программ, с учётом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3.1.2. на выбор факультативных (необязательных) занятий;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3.1.3.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3.1.4. на свободу совести, информации, свободное выражение собственных взглядов и убеждений;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3.1.5. на каникулы в сроки, выбранные их законными представителями;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3.1.6. на перевод в другую образовательную организацию, реализующую образовательную программу дошкольного образования,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образования: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3.1.7. на бесплатное пользование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детского сада;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lastRenderedPageBreak/>
        <w:t>3.1.8. на пользование в установленном порядке лечебно-оздоровительной инфраструктурой, объектами культуры и объектами спорта детского сада (при наличии таких объектов);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3.1.9. на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3.1.10. на поощрение за успехи в образовательной, физкультурной, спортивной, творческой, экспериментальной и инновационной деятельности в соответствии с п.4.1.настоящих Правил;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3.1.11. на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16E44">
        <w:rPr>
          <w:rFonts w:ascii="Times New Roman" w:eastAsia="Calibri" w:hAnsi="Times New Roman" w:cs="Times New Roman"/>
          <w:b/>
          <w:i/>
          <w:sz w:val="28"/>
          <w:szCs w:val="28"/>
        </w:rPr>
        <w:t>3.2. Воспитанники обязаны: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3.2.1. Добросовестно осваивать образовательную программу, выполнять задания, данные педагогическими работниками в рамках образовательной программы.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3.2.3. Выполнять требования настоящих Правил и иных локальных нормативных актов Детского сада по вопросам организации и осуществления образовательной деятельности.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произошедшем с ним или очевидцами которого они стали.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3.2.6. Уважать честь и достоинство других воспитанников и работников детского сада, не создавать препятствий для получения образования другими воспитанниками.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3.2.7. Бережно относиться к имуществу Детского сада.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lastRenderedPageBreak/>
        <w:t>3.2.8. Соблюдать режим организации образовательного процесса, принятый в Детском саду.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3.2.9. Находиться в Детском саду только в сменной обуви, иметь опрятный и ухоженный внешний вид. На учебных занятиях, требующих специальной формы одежды (физкультура, музыкальные занятия и т.п.), присутствовать только в специальной одежде и обуви.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16E44">
        <w:rPr>
          <w:rFonts w:ascii="Times New Roman" w:eastAsia="Calibri" w:hAnsi="Times New Roman" w:cs="Times New Roman"/>
          <w:b/>
          <w:i/>
          <w:sz w:val="28"/>
          <w:szCs w:val="28"/>
        </w:rPr>
        <w:t>3.3. Воспитанникам запрещается: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3.3.1. Приносить, передавать, использовать в Детском саду и на его территории лекарственные средства и иные вещества и предметы, способные причинить вред здоровью участников образовательного процесса и (или) деморализовать образовательный процесс.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3.3.2. Приносить, передавать использовать любые предметы и вещества, могущие привести к возгораниям и отравлениям.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3.3.3. Иметь неряшливый и вызывающий внешний вид.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3.3.4. Применять физическую силу в отношении других воспитанников, работников Детского сада и иных лиц.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3.3.5. Портить имущество других воспитанников, Детского сада и его работников.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3.3.6. Приходить в группу после перенесенного заболевания, а также приходить после отсутствия в Детском саду более 5 дней (за исключением выходных и праздничных дней) без справки с указанием диагноза, длительности заболевания, сведений об отсутствии контакта с инфекционными больными.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3.4. За неисполнение или нарушение настоящих Правил и иных локальных нормативных актов по вопросам организации и осуществления образовательной деятельности к воспитанникам применяются меры дисциплинарного воздействия в соответствии с настоящими Правилами.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6E44">
        <w:rPr>
          <w:rFonts w:ascii="Times New Roman" w:eastAsia="Calibri" w:hAnsi="Times New Roman" w:cs="Times New Roman"/>
          <w:b/>
          <w:sz w:val="28"/>
          <w:szCs w:val="28"/>
        </w:rPr>
        <w:t xml:space="preserve">4. Поощрения и меры дисциплинарного воздействия 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 xml:space="preserve">4.1. За образцовое выполнение своих обязанностей, безупречное поведение, достижения на конкурсах, смотрах и за другие достижения в </w:t>
      </w:r>
      <w:r w:rsidRPr="00116E44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образовательной деятельности к воспитанникам Детского сада могут быть применены следующие виды поощрений: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объявление благодарности воспитаннику;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направление благодарственного письма родителям (законным представителям) воспитанника;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награждение почетной грамотой и (или) дипломом;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награждение ценным подарком.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4.2. Процедура применения поощрения: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4.2.1. Объявление благодарности воспитаннику, объявление благодарности законным представителям воспитанника, направление благодарственного письма по месту работы законных представителей воспитанника могут применять все педагогические работники Детского сада при проявлении воспитанником активности с положительным результатом.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4.2.2. Награждение почетной грамотой (дипломом) может осуществляться администрацией Детского сада по представлению воспитателя и (или) иного педагогического работника за особые успехи, достигнутые воспитанником в образовательном процессе.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4.2.3. Награждение ценным подарком осуществляется за счет дополнительных финансовых средств по представлению педагогических работников на основании приказа заведующего Детским садом за особые успехи, достигнутые на уровне муниципального образования, субъекта Российской Федерации.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4.3. За нарушение настоящих Правил и иных локальных нормативных актов Детского сада к воспитанникам могут быть применены следующие меры дисциплинарного воздействия: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устное замечание;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сообщение о нарушении дисциплины по месту работы законных представителей;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предъявление законным представителям воспитанника иска о возмещении ущерба;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lastRenderedPageBreak/>
        <w:t>- постановка на внутренний учет в Детском саду.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4.4. Меры дисциплинарного воздействия представляют собой действия администрации Детского сада, его педагогических работников, направленные на разъяснение недопустимости нарушения правил поведения в Детском саду, осознание воспитанником пагубности совершенных им действий, воспитание личных качеств воспитанника, добросовестно относящегося к соблюдению дисциплины и обучению.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6E44">
        <w:rPr>
          <w:rFonts w:ascii="Times New Roman" w:eastAsia="Calibri" w:hAnsi="Times New Roman" w:cs="Times New Roman"/>
          <w:b/>
          <w:sz w:val="28"/>
          <w:szCs w:val="28"/>
        </w:rPr>
        <w:t>5. Защита прав воспитанников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5.1. В целях защиты прав воспитанников их законные представители самостоятельно или через своих представителей вправе: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направлять в органы управления Детского сада обращения о нарушении и (или) ущемлении его работниками прав, свобод и социальных гарантий воспитанников;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обращаться в комиссию по урегулированию споров между участниками образовательных отношений;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E44" w:rsidRPr="00116E44" w:rsidRDefault="00116E44" w:rsidP="00116E4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E44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116E44" w:rsidRDefault="00116E44">
      <w:pPr>
        <w:rPr>
          <w:noProof/>
          <w:lang w:eastAsia="ru-RU"/>
        </w:rPr>
      </w:pPr>
    </w:p>
    <w:p w:rsidR="00EB3B24" w:rsidRDefault="00EB3B24">
      <w:pPr>
        <w:rPr>
          <w:noProof/>
          <w:lang w:eastAsia="ru-RU"/>
        </w:rPr>
      </w:pPr>
    </w:p>
    <w:p w:rsidR="00EB3B24" w:rsidRDefault="00EB3B24">
      <w:pPr>
        <w:rPr>
          <w:noProof/>
          <w:lang w:eastAsia="ru-RU"/>
        </w:rPr>
      </w:pPr>
    </w:p>
    <w:p w:rsidR="005F3F1D" w:rsidRDefault="00116E44"/>
    <w:sectPr w:rsidR="005F3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9E"/>
    <w:rsid w:val="00116E44"/>
    <w:rsid w:val="00182138"/>
    <w:rsid w:val="003F3B88"/>
    <w:rsid w:val="00745FC0"/>
    <w:rsid w:val="007C654A"/>
    <w:rsid w:val="008F009D"/>
    <w:rsid w:val="00912E9E"/>
    <w:rsid w:val="00986A47"/>
    <w:rsid w:val="00C1549D"/>
    <w:rsid w:val="00DD3648"/>
    <w:rsid w:val="00EB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F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F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cp:lastPrinted>2020-12-13T13:46:00Z</cp:lastPrinted>
  <dcterms:created xsi:type="dcterms:W3CDTF">2020-12-29T21:38:00Z</dcterms:created>
  <dcterms:modified xsi:type="dcterms:W3CDTF">2020-12-29T21:38:00Z</dcterms:modified>
</cp:coreProperties>
</file>